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0EB" w:rsidRPr="001450EB" w:rsidRDefault="001450EB" w:rsidP="001450EB">
      <w:pPr>
        <w:spacing w:after="0" w:line="240" w:lineRule="auto"/>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t>Страница 1 из 3</w:t>
      </w:r>
    </w:p>
    <w:p w:rsidR="001450EB" w:rsidRPr="001450EB" w:rsidRDefault="001450EB" w:rsidP="001450EB">
      <w:pPr>
        <w:spacing w:before="100" w:beforeAutospacing="1" w:after="100" w:afterAutospacing="1" w:line="240" w:lineRule="auto"/>
        <w:rPr>
          <w:rFonts w:ascii="Times New Roman" w:eastAsia="Times New Roman" w:hAnsi="Times New Roman" w:cs="Times New Roman"/>
          <w:sz w:val="24"/>
          <w:szCs w:val="24"/>
          <w:lang w:eastAsia="ru-RU"/>
        </w:rPr>
      </w:pPr>
      <w:r w:rsidRPr="001450EB">
        <w:rPr>
          <w:rFonts w:ascii="Times New Roman" w:eastAsia="Times New Roman" w:hAnsi="Times New Roman" w:cs="Times New Roman"/>
          <w:noProof/>
          <w:sz w:val="24"/>
          <w:szCs w:val="24"/>
          <w:lang w:eastAsia="ru-RU"/>
        </w:rPr>
        <w:drawing>
          <wp:anchor distT="95250" distB="95250" distL="95250" distR="95250" simplePos="0" relativeHeight="251659264" behindDoc="0" locked="0" layoutInCell="1" allowOverlap="0" wp14:anchorId="5FAAA2C8" wp14:editId="3033B8DC">
            <wp:simplePos x="0" y="0"/>
            <wp:positionH relativeFrom="column">
              <wp:align>left</wp:align>
            </wp:positionH>
            <wp:positionV relativeFrom="line">
              <wp:posOffset>0</wp:posOffset>
            </wp:positionV>
            <wp:extent cx="1571625" cy="2428875"/>
            <wp:effectExtent l="0" t="0" r="9525" b="9525"/>
            <wp:wrapSquare wrapText="bothSides"/>
            <wp:docPr id="1" name="Рисунок 1" descr="Колье и браслет из бис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лье и браслет из бисер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428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50EB">
        <w:rPr>
          <w:rFonts w:ascii="Times New Roman" w:eastAsia="Times New Roman" w:hAnsi="Times New Roman" w:cs="Times New Roman"/>
          <w:sz w:val="24"/>
          <w:szCs w:val="24"/>
          <w:lang w:eastAsia="ru-RU"/>
        </w:rPr>
        <w:t>Принцип плетения этого комплекта прост: в его основе лежат плоские элементы из бисера и бусин в форме квадратов и ромбов. Они соединены низками бисера и пришиты к цепочке «Египтянка», схема которой дана в предыдущем уроке. В колье два квадрата и три ромба, в браслете – один квадрат и два ромба.</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Материалы, необходимые для этого комплекта:</w:t>
      </w:r>
    </w:p>
    <w:p w:rsidR="001450EB" w:rsidRPr="001450EB" w:rsidRDefault="001450EB" w:rsidP="001450EB">
      <w:pPr>
        <w:spacing w:before="100" w:beforeAutospacing="1" w:after="100" w:afterAutospacing="1" w:line="240" w:lineRule="auto"/>
        <w:rPr>
          <w:rFonts w:ascii="Times New Roman" w:eastAsia="Times New Roman" w:hAnsi="Times New Roman" w:cs="Times New Roman"/>
          <w:sz w:val="24"/>
          <w:szCs w:val="24"/>
          <w:lang w:eastAsia="ru-RU"/>
        </w:rPr>
      </w:pPr>
      <w:r w:rsidRPr="001450EB">
        <w:rPr>
          <w:rFonts w:ascii="Times New Roman" w:eastAsia="Times New Roman" w:hAnsi="Times New Roman" w:cs="Times New Roman"/>
          <w:b/>
          <w:bCs/>
          <w:sz w:val="24"/>
          <w:szCs w:val="24"/>
          <w:lang w:eastAsia="ru-RU"/>
        </w:rPr>
        <w:t>бусины</w:t>
      </w:r>
      <w:r w:rsidRPr="001450EB">
        <w:rPr>
          <w:rFonts w:ascii="Times New Roman" w:eastAsia="Times New Roman" w:hAnsi="Times New Roman" w:cs="Times New Roman"/>
          <w:sz w:val="24"/>
          <w:szCs w:val="24"/>
          <w:lang w:eastAsia="ru-RU"/>
        </w:rPr>
        <w:t xml:space="preserve"> «под жемчуг» - 24 штуки по 10 мм и 24 штуки по 6 мм;</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b/>
          <w:bCs/>
          <w:sz w:val="24"/>
          <w:szCs w:val="24"/>
          <w:lang w:eastAsia="ru-RU"/>
        </w:rPr>
        <w:t>бисер</w:t>
      </w:r>
      <w:r w:rsidRPr="001450EB">
        <w:rPr>
          <w:rFonts w:ascii="Times New Roman" w:eastAsia="Times New Roman" w:hAnsi="Times New Roman" w:cs="Times New Roman"/>
          <w:sz w:val="24"/>
          <w:szCs w:val="24"/>
          <w:lang w:eastAsia="ru-RU"/>
        </w:rPr>
        <w:t>:</w:t>
      </w:r>
      <w:r w:rsidRPr="001450EB">
        <w:rPr>
          <w:rFonts w:ascii="Times New Roman" w:eastAsia="Times New Roman" w:hAnsi="Times New Roman" w:cs="Times New Roman"/>
          <w:sz w:val="24"/>
          <w:szCs w:val="24"/>
          <w:lang w:eastAsia="ru-RU"/>
        </w:rPr>
        <w:br/>
        <w:t>золотистый «огонек» 11/0;</w:t>
      </w:r>
      <w:r w:rsidRPr="001450EB">
        <w:rPr>
          <w:rFonts w:ascii="Times New Roman" w:eastAsia="Times New Roman" w:hAnsi="Times New Roman" w:cs="Times New Roman"/>
          <w:sz w:val="24"/>
          <w:szCs w:val="24"/>
          <w:lang w:eastAsia="ru-RU"/>
        </w:rPr>
        <w:br/>
        <w:t>оранжевый прозрачный 11/0;</w:t>
      </w:r>
      <w:r w:rsidRPr="001450EB">
        <w:rPr>
          <w:rFonts w:ascii="Times New Roman" w:eastAsia="Times New Roman" w:hAnsi="Times New Roman" w:cs="Times New Roman"/>
          <w:sz w:val="24"/>
          <w:szCs w:val="24"/>
          <w:lang w:eastAsia="ru-RU"/>
        </w:rPr>
        <w:br/>
        <w:t>оранжевый «огонек» матовый 8/0;</w:t>
      </w:r>
      <w:r w:rsidRPr="001450EB">
        <w:rPr>
          <w:rFonts w:ascii="Times New Roman" w:eastAsia="Times New Roman" w:hAnsi="Times New Roman" w:cs="Times New Roman"/>
          <w:sz w:val="24"/>
          <w:szCs w:val="24"/>
          <w:lang w:eastAsia="ru-RU"/>
        </w:rPr>
        <w:br/>
        <w:t>светло-желтый прозрачный 11/0;</w:t>
      </w:r>
      <w:r w:rsidRPr="001450EB">
        <w:rPr>
          <w:rFonts w:ascii="Times New Roman" w:eastAsia="Times New Roman" w:hAnsi="Times New Roman" w:cs="Times New Roman"/>
          <w:sz w:val="24"/>
          <w:szCs w:val="24"/>
          <w:lang w:eastAsia="ru-RU"/>
        </w:rPr>
        <w:br/>
        <w:t>белый перламутровый 11/0;</w:t>
      </w:r>
      <w:r w:rsidRPr="001450EB">
        <w:rPr>
          <w:rFonts w:ascii="Times New Roman" w:eastAsia="Times New Roman" w:hAnsi="Times New Roman" w:cs="Times New Roman"/>
          <w:sz w:val="24"/>
          <w:szCs w:val="24"/>
          <w:lang w:eastAsia="ru-RU"/>
        </w:rPr>
        <w:br/>
        <w:t>золотистый «огонек» 3/0.</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Бисера трех последних видов нужно буквально </w:t>
      </w:r>
      <w:proofErr w:type="gramStart"/>
      <w:r w:rsidRPr="001450EB">
        <w:rPr>
          <w:rFonts w:ascii="Times New Roman" w:eastAsia="Times New Roman" w:hAnsi="Times New Roman" w:cs="Times New Roman"/>
          <w:sz w:val="24"/>
          <w:szCs w:val="24"/>
          <w:lang w:eastAsia="ru-RU"/>
        </w:rPr>
        <w:t>по</w:t>
      </w:r>
      <w:proofErr w:type="gramEnd"/>
      <w:r w:rsidRPr="001450EB">
        <w:rPr>
          <w:rFonts w:ascii="Times New Roman" w:eastAsia="Times New Roman" w:hAnsi="Times New Roman" w:cs="Times New Roman"/>
          <w:sz w:val="24"/>
          <w:szCs w:val="24"/>
          <w:lang w:eastAsia="ru-RU"/>
        </w:rPr>
        <w:t xml:space="preserve"> чуть-чуть – он пойдет на соединительные низки. Жемчужные бусины по 6 мм – самые обычные, круглые. 10-миллиметровые двух видов: «перец» в ромбах и «барок» в квадратах. На технику плетения фактура бусин никак не влияет, можно брать любые, лишь бы совпадал размер.</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Плетение начинается с изготовления трех квадратов и пяти ромбов. Основа у этих элементов одна, и первые шесть пунктов схемы для них будут общими.</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1. Наберите на леску четыре крупные бусины, завяжите в кольцо. Протяните конец лески через две-три бусины и обрежьте.</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2. Между крупными бусинами подплетите четыре маленьких.</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3. Подплетите между крупными бусинами четыре оранжевых бисерин («огонек» 8/0). Они лягут как бы поверх маленьких бусин, точнее, в промежуток между ними и крупными.</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4. Выведите иглу в первую оранжевую бисерину. Наберите три золотистых бисерины («огонек» 11/0), одну оранжевую и три золотистые. Проведите леску через вторую оранжевую бисерину, подплетенную на третьем этапе. После этого проведите иглу сквозь три последние золотистые бисерины в обратном направлении. Затяните леску.</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5. Наберите одну оранжевую бисерину и три золотистых, проведите иглу через следующую оранжевую бисерину. Снова пропустите ее сквозь золотистые бисеринки, затяните леску.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6. Еще раз наберите одну оранжевую и три золотистые, проведите иглу в последнюю оранжевую бисерину </w:t>
      </w:r>
      <w:proofErr w:type="gramStart"/>
      <w:r w:rsidRPr="001450EB">
        <w:rPr>
          <w:rFonts w:ascii="Times New Roman" w:eastAsia="Times New Roman" w:hAnsi="Times New Roman" w:cs="Times New Roman"/>
          <w:sz w:val="24"/>
          <w:szCs w:val="24"/>
          <w:lang w:eastAsia="ru-RU"/>
        </w:rPr>
        <w:t>из</w:t>
      </w:r>
      <w:proofErr w:type="gramEnd"/>
      <w:r w:rsidRPr="001450EB">
        <w:rPr>
          <w:rFonts w:ascii="Times New Roman" w:eastAsia="Times New Roman" w:hAnsi="Times New Roman" w:cs="Times New Roman"/>
          <w:sz w:val="24"/>
          <w:szCs w:val="24"/>
          <w:lang w:eastAsia="ru-RU"/>
        </w:rPr>
        <w:t xml:space="preserve"> набранных на третьем этапе, и снова в золотистые. Добавьте еще одну оранжевую, чтобы в середине получился «крестик» из четырех бисерин. Можно дополнительно пройтись по нему леской, чтобы стянуть </w:t>
      </w:r>
      <w:proofErr w:type="gramStart"/>
      <w:r w:rsidRPr="001450EB">
        <w:rPr>
          <w:rFonts w:ascii="Times New Roman" w:eastAsia="Times New Roman" w:hAnsi="Times New Roman" w:cs="Times New Roman"/>
          <w:sz w:val="24"/>
          <w:szCs w:val="24"/>
          <w:lang w:eastAsia="ru-RU"/>
        </w:rPr>
        <w:t>получше</w:t>
      </w:r>
      <w:proofErr w:type="gramEnd"/>
      <w:r w:rsidRPr="001450EB">
        <w:rPr>
          <w:rFonts w:ascii="Times New Roman" w:eastAsia="Times New Roman" w:hAnsi="Times New Roman" w:cs="Times New Roman"/>
          <w:sz w:val="24"/>
          <w:szCs w:val="24"/>
          <w:lang w:eastAsia="ru-RU"/>
        </w:rPr>
        <w:t xml:space="preserve">, но это не обязательно. Проведите иглу сквозь первую низку из трех золотистых бисерин и </w:t>
      </w:r>
      <w:r w:rsidRPr="001450EB">
        <w:rPr>
          <w:rFonts w:ascii="Times New Roman" w:eastAsia="Times New Roman" w:hAnsi="Times New Roman" w:cs="Times New Roman"/>
          <w:sz w:val="24"/>
          <w:szCs w:val="24"/>
          <w:lang w:eastAsia="ru-RU"/>
        </w:rPr>
        <w:lastRenderedPageBreak/>
        <w:t>выведите ее в первую оранжевую бисерину.</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noProof/>
          <w:sz w:val="24"/>
          <w:szCs w:val="24"/>
          <w:lang w:eastAsia="ru-RU"/>
        </w:rPr>
        <w:drawing>
          <wp:inline distT="0" distB="0" distL="0" distR="0" wp14:anchorId="15E3FF8D" wp14:editId="66CF8389">
            <wp:extent cx="4997450" cy="7668260"/>
            <wp:effectExtent l="0" t="0" r="0" b="8890"/>
            <wp:docPr id="2" name="Рисунок 2" descr="Схема плетения колье из бис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плетения колье из бисер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97450" cy="7668260"/>
                    </a:xfrm>
                    <a:prstGeom prst="rect">
                      <a:avLst/>
                    </a:prstGeom>
                    <a:noFill/>
                    <a:ln>
                      <a:noFill/>
                    </a:ln>
                  </pic:spPr>
                </pic:pic>
              </a:graphicData>
            </a:graphic>
          </wp:inline>
        </w:drawing>
      </w:r>
    </w:p>
    <w:p w:rsidR="001450EB" w:rsidRPr="001450EB" w:rsidRDefault="001450EB" w:rsidP="001450EB">
      <w:pPr>
        <w:spacing w:after="0" w:line="240" w:lineRule="auto"/>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t>Страница 2 из 3</w:t>
      </w:r>
    </w:p>
    <w:p w:rsidR="001450EB" w:rsidRDefault="001450EB" w:rsidP="001450EB">
      <w:pPr>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На этом плетение основы закончено, и мы переходим к следующей схеме. Для квадрата она будет такой:</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7. Протяните иглу сквозь ближайшую крупную бусину. Наберите на леску одну оранжевую бисерину. Протяните иглу сквозь маленькую бусину. Наберите одну оранжевую и три золотистые. После этого введите иглу в оранжевую бисерину, расположенную над маленькой бусиной – набранная низка должна обогнуть бусину полукругом.</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8. Наберите три золотистые бисерины. Введите иглу в оранжевую бисерину, которую подплели на этапе 7 между большой бусиной и маленькой. Обратите внимание: игла должна идти в том же направлении, что и тогда, в сторону маленькой бусины. Наберите восемь золотистых бисерин. Проведите иглу сквозь оранжевую бисерину с другой стороны от маленькой бусины. Наберите еще пять золотистых бисерин и одну оранжевую. Проведите иглу сквозь следующую маленькую бусину. Наберите одну оранжевую бисерину и три золотистые и так же, как делали раньше, протяните иглу сквозь оранжевую бисерину, расположенную над этой маленькой бусиной.</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9. Повторяйте ту же последовательность действий до тех пор, пока не оплетете все бусины. На схеме показано, как должен выглядеть готовый результат.</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10. Переверните квадрат на изнаночную сторону – здесь видны только боковые низки, а те, что должны быть в середине, еще только предстоит доплести.</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11. Ваша игла должна выходить из оранжевой бисерины справа от маленькой бусины. Наберите на леску три золотистые бисерины, одну оранжевую и снова три золотистые. Протяните ее в оранжевую бисерину слева от той же маленькой бусины. Низка должна лечь над ней, образовав полукруг. Пропустите иглу сквозь пять золотистых бисерин боковой </w:t>
      </w:r>
      <w:proofErr w:type="gramStart"/>
      <w:r w:rsidRPr="001450EB">
        <w:rPr>
          <w:rFonts w:ascii="Times New Roman" w:eastAsia="Times New Roman" w:hAnsi="Times New Roman" w:cs="Times New Roman"/>
          <w:sz w:val="24"/>
          <w:szCs w:val="24"/>
          <w:lang w:eastAsia="ru-RU"/>
        </w:rPr>
        <w:t>стороны</w:t>
      </w:r>
      <w:proofErr w:type="gramEnd"/>
      <w:r w:rsidRPr="001450EB">
        <w:rPr>
          <w:rFonts w:ascii="Times New Roman" w:eastAsia="Times New Roman" w:hAnsi="Times New Roman" w:cs="Times New Roman"/>
          <w:sz w:val="24"/>
          <w:szCs w:val="24"/>
          <w:lang w:eastAsia="ru-RU"/>
        </w:rPr>
        <w:t xml:space="preserve"> и выведите ее из следующей оранжевой бисерины. Подплетите еще три низки, двигаясь по кругу.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12. Выведите иглу из оранжевой бисерины в середине первой низки. Наберите три золотистые бисерины, одну оранжевую и снова три золотистые, чтобы сделать центральную стяжку. Проведите иглу сквозь оранжевую бисерину в середине следующей низки, а затем вернитесь к центру сквозь три золотистые бисерины. Наберите одну оранжевую бисерину и три золотистые и подхватите оранжевую бисерину следующей низки. Это то же самое стягивание, которое вы делали на 4-6 этапах. В процессе стягивания изнанки угла квадрата слегка выгнутся – не настолько сильно, чтобы деформировать его, но разница между лицевой и изнаночной стороной будет заметна сразу. Пройдя все бисерины, стяните дополнительно центральный «крестик», закрепите и обрежьте леску. Таким же способом изготовьте еще два квадрата.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noProof/>
          <w:sz w:val="24"/>
          <w:szCs w:val="24"/>
          <w:lang w:eastAsia="ru-RU"/>
        </w:rPr>
        <w:drawing>
          <wp:inline distT="0" distB="0" distL="0" distR="0" wp14:anchorId="1F795D97" wp14:editId="0E08304B">
            <wp:extent cx="4997450" cy="7650480"/>
            <wp:effectExtent l="0" t="0" r="0" b="7620"/>
            <wp:docPr id="3" name="Рисунок 2" descr="Бисерный браслет и бисерное коль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исерный браслет и бисерное коль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7450" cy="7650480"/>
                    </a:xfrm>
                    <a:prstGeom prst="rect">
                      <a:avLst/>
                    </a:prstGeom>
                    <a:noFill/>
                    <a:ln>
                      <a:noFill/>
                    </a:ln>
                  </pic:spPr>
                </pic:pic>
              </a:graphicData>
            </a:graphic>
          </wp:inline>
        </w:drawing>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Последовательность действий для того, чтобы сделать ромб, будет несколько иной. Его плести даже легче, так как бусины обхватывает меньшее количество низок.</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7. Этот пункт у квадрата и ромба совпадает: вам нужно будет так же, как и в прошлый раз, провести иглу сквозь крупную бусину, набрать одну оранжевую бисерину и пройти в маленькую бусину. Затем наберите одну оранжевую и три золотистые бисерины, проведите иглу сквозь оранжевую бисерину над маленькой бусиной.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8. Наберите три золотистые бисерины. Проведите иглу в оранжевую бисерину между большой и маленькой бусиной, которую вы первой набрали на седьмом этапе. Наберите три золотистые бисерины, одну оранжевую и три золотистые, проведите иглу сквозь оранжевую бисерину с другой стороны бусины. Отогните набранную низку на изнанку (средняя оранжевая бисерина должна оказаться над маленькой бусиной), затяните леску. Протяните иглу сквозь следующую крупную бусину. Наберите одну оранжевую бисерину. Введите иглу в маленькую бусину, наберите одну оранжевую бисерину и три золотистые. Проведите иглу сквозь оранжевую бисерину над маленькой бусиной.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9. Повторяйте то же самое, пока не обойдете все плетение по кругу. У вас должна получиться та же конструкция, что и на схеме.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10. Переверните ромб на другую сторону. Теперь вам предстоит стянуть те низки, которые были загнуты на изнанку.</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11. Выведите иглу в оранжевую бисерину в середине ближайшей низки, наберите три золотистые, одну оранжевую и три золотистые бисерины. Пройдите в следующую оранжевую бисерину в середине низки. Вернитесь сквозь три золотистые бисерины к центру. Стяните таким же образом все низки, закрепите и обрежьте леску.</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12. В отличие от квадрата, ромб в процессе стягивания не деформируется, поэтому с обеих сторон он будет выглядеть одинаково. Сплетите еще четыре ромба и приступайте к сборке комплекта.</w:t>
      </w:r>
      <w:r w:rsidRPr="001450EB">
        <w:rPr>
          <w:rFonts w:ascii="Times New Roman" w:eastAsia="Times New Roman" w:hAnsi="Times New Roman" w:cs="Times New Roman"/>
          <w:noProof/>
          <w:sz w:val="24"/>
          <w:szCs w:val="24"/>
          <w:lang w:eastAsia="ru-RU"/>
        </w:rPr>
        <w:t xml:space="preserve"> </w:t>
      </w:r>
      <w:r w:rsidRPr="001450EB">
        <w:rPr>
          <w:rFonts w:ascii="Times New Roman" w:eastAsia="Times New Roman" w:hAnsi="Times New Roman" w:cs="Times New Roman"/>
          <w:noProof/>
          <w:sz w:val="24"/>
          <w:szCs w:val="24"/>
          <w:lang w:eastAsia="ru-RU"/>
        </w:rPr>
        <w:drawing>
          <wp:inline distT="0" distB="0" distL="0" distR="0" wp14:anchorId="4F747ACE" wp14:editId="42980175">
            <wp:extent cx="4997450" cy="7650480"/>
            <wp:effectExtent l="0" t="0" r="0" b="7620"/>
            <wp:docPr id="8" name="Рисунок 8" descr="Схема колье из бисера и бус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колье из бисера и буси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7450" cy="7650480"/>
                    </a:xfrm>
                    <a:prstGeom prst="rect">
                      <a:avLst/>
                    </a:prstGeom>
                    <a:noFill/>
                    <a:ln>
                      <a:noFill/>
                    </a:ln>
                  </pic:spPr>
                </pic:pic>
              </a:graphicData>
            </a:graphic>
          </wp:inline>
        </w:drawing>
      </w:r>
    </w:p>
    <w:p w:rsidR="001450EB" w:rsidRPr="001450EB" w:rsidRDefault="001450EB" w:rsidP="001450EB">
      <w:pPr>
        <w:spacing w:after="0" w:line="240" w:lineRule="auto"/>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t>Страница 3 из 3</w:t>
      </w:r>
    </w:p>
    <w:p w:rsidR="001450EB" w:rsidRDefault="001450EB" w:rsidP="001450EB">
      <w:pPr>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Детали колье и браслета соединяются простыми низками разной длины. Расположите ромбы и квадраты так, как показано на схеме, и начинайте стягивание с любого удобного вам места. Закрепите леску и выведите иглу в оранжевую бисерину. Наберите пять светло-желтых прозрачных бисерин 11/0. Протяните леску в соответствующую оранжевую бисерину другого элемента. Снова пройдите по набранной низке и вернитесь в оранжевую бисерину первого элемента с другой стороны. Если вы используете тяжелые бусины и тонкие нитки, повторите этот проход.</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Проведите иглу сквозь бусины и бисер к соседней оранжевой бисерине, из которой должна выходить вторая низка. Наберите две желтые прозрачные 11/0, одну белую перламутровую 11/0, одну оранжевую 8/0, одну золотистую 3/0, снова оранжевую 8/0, белую перламутровую 11/0, три желтые прозрачные 11/0. Протяните леску сквозь оранжевую бисерину второго элемента, вернитесь по низке назад.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Проведите иглу по любым удобным бисеринам к точке следующего соединения. Сшейте все элементы и закрепите нить. </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После этого сплетите цепочку «Египтянка», схема которой была дана в предыдущем уроке. </w:t>
      </w:r>
      <w:proofErr w:type="gramStart"/>
      <w:r w:rsidRPr="001450EB">
        <w:rPr>
          <w:rFonts w:ascii="Times New Roman" w:eastAsia="Times New Roman" w:hAnsi="Times New Roman" w:cs="Times New Roman"/>
          <w:sz w:val="24"/>
          <w:szCs w:val="24"/>
          <w:lang w:eastAsia="ru-RU"/>
        </w:rPr>
        <w:t>Длину ее лучше подбирать индивидуально – в моей, например, было по 12 элементов с каждой стороны.</w:t>
      </w:r>
      <w:proofErr w:type="gramEnd"/>
      <w:r w:rsidRPr="001450EB">
        <w:rPr>
          <w:rFonts w:ascii="Times New Roman" w:eastAsia="Times New Roman" w:hAnsi="Times New Roman" w:cs="Times New Roman"/>
          <w:sz w:val="24"/>
          <w:szCs w:val="24"/>
          <w:lang w:eastAsia="ru-RU"/>
        </w:rPr>
        <w:t xml:space="preserve"> Пришейте цепочку к крайним ромбам, прикрепите к ее концам замочек.</w:t>
      </w:r>
    </w:p>
    <w:p w:rsidR="001450EB" w:rsidRDefault="001450EB" w:rsidP="001450EB">
      <w:pPr>
        <w:rPr>
          <w:rFonts w:ascii="Times New Roman" w:eastAsia="Times New Roman" w:hAnsi="Times New Roman" w:cs="Times New Roman"/>
          <w:sz w:val="24"/>
          <w:szCs w:val="24"/>
          <w:lang w:eastAsia="ru-RU"/>
        </w:rPr>
      </w:pP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noProof/>
          <w:sz w:val="24"/>
          <w:szCs w:val="24"/>
          <w:lang w:eastAsia="ru-RU"/>
        </w:rPr>
        <w:drawing>
          <wp:inline distT="0" distB="0" distL="0" distR="0" wp14:anchorId="04E304C7" wp14:editId="143AF74D">
            <wp:extent cx="4997450" cy="5224145"/>
            <wp:effectExtent l="0" t="0" r="0" b="0"/>
            <wp:docPr id="5" name="Рисунок 4" descr="Схема бисерного коль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хема бисерного колье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450" cy="5224145"/>
                    </a:xfrm>
                    <a:prstGeom prst="rect">
                      <a:avLst/>
                    </a:prstGeom>
                    <a:noFill/>
                    <a:ln>
                      <a:noFill/>
                    </a:ln>
                  </pic:spPr>
                </pic:pic>
              </a:graphicData>
            </a:graphic>
          </wp:inline>
        </w:drawing>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Браслет собирается по тому же принципу. Здесь справа и слева от ромбов я добавила всего по два элемента цепочки, но длина браслета зависит от обхвата руки и типа замка, который вы используете.</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noProof/>
          <w:sz w:val="24"/>
          <w:szCs w:val="24"/>
          <w:lang w:eastAsia="ru-RU"/>
        </w:rPr>
        <w:drawing>
          <wp:inline distT="0" distB="0" distL="0" distR="0" wp14:anchorId="7AFEADC1" wp14:editId="175CB85B">
            <wp:extent cx="4997450" cy="2136775"/>
            <wp:effectExtent l="0" t="0" r="0" b="0"/>
            <wp:docPr id="6" name="Рисунок 6" descr="Схема бисерного брасл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бисерного браслет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7450" cy="2136775"/>
                    </a:xfrm>
                    <a:prstGeom prst="rect">
                      <a:avLst/>
                    </a:prstGeom>
                    <a:noFill/>
                    <a:ln>
                      <a:noFill/>
                    </a:ln>
                  </pic:spPr>
                </pic:pic>
              </a:graphicData>
            </a:graphic>
          </wp:inline>
        </w:drawing>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t xml:space="preserve">Идея этого комплекта открывает широкий простор для всевозможных экспериментов: его можно сочетать с самыми разными цепочками или плести элементы, например, из стеклянных бусин разных цветов. Также вы можете собирать их в других вариациях – от длинных бус до </w:t>
      </w:r>
      <w:proofErr w:type="gramStart"/>
      <w:r w:rsidRPr="001450EB">
        <w:rPr>
          <w:rFonts w:ascii="Times New Roman" w:eastAsia="Times New Roman" w:hAnsi="Times New Roman" w:cs="Times New Roman"/>
          <w:sz w:val="24"/>
          <w:szCs w:val="24"/>
          <w:lang w:eastAsia="ru-RU"/>
        </w:rPr>
        <w:t>одного-единственного</w:t>
      </w:r>
      <w:proofErr w:type="gramEnd"/>
      <w:r w:rsidRPr="001450EB">
        <w:rPr>
          <w:rFonts w:ascii="Times New Roman" w:eastAsia="Times New Roman" w:hAnsi="Times New Roman" w:cs="Times New Roman"/>
          <w:sz w:val="24"/>
          <w:szCs w:val="24"/>
          <w:lang w:eastAsia="ru-RU"/>
        </w:rPr>
        <w:t xml:space="preserve"> ромбика-кулона.</w:t>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noProof/>
          <w:sz w:val="24"/>
          <w:szCs w:val="24"/>
          <w:lang w:eastAsia="ru-RU"/>
        </w:rPr>
        <w:drawing>
          <wp:inline distT="0" distB="0" distL="0" distR="0" wp14:anchorId="78552B1A" wp14:editId="76637210">
            <wp:extent cx="2860675" cy="4408805"/>
            <wp:effectExtent l="0" t="0" r="0" b="0"/>
            <wp:docPr id="7" name="Рисунок 7" descr="Комплект из бисера и жемчужных бус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омплект из бисера и жемчужных бусин"/>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0675" cy="4408805"/>
                    </a:xfrm>
                    <a:prstGeom prst="rect">
                      <a:avLst/>
                    </a:prstGeom>
                    <a:noFill/>
                    <a:ln>
                      <a:noFill/>
                    </a:ln>
                  </pic:spPr>
                </pic:pic>
              </a:graphicData>
            </a:graphic>
          </wp:inline>
        </w:drawing>
      </w:r>
    </w:p>
    <w:p w:rsidR="00106251" w:rsidRDefault="001450EB" w:rsidP="001450EB">
      <w:pPr>
        <w:rPr>
          <w:rStyle w:val="ab"/>
        </w:rPr>
      </w:pPr>
      <w:r w:rsidRPr="001450EB">
        <w:rPr>
          <w:rFonts w:ascii="Times New Roman" w:eastAsia="Times New Roman" w:hAnsi="Times New Roman" w:cs="Times New Roman"/>
          <w:sz w:val="24"/>
          <w:szCs w:val="24"/>
          <w:lang w:eastAsia="ru-RU"/>
        </w:rPr>
        <w:br/>
      </w:r>
      <w:r w:rsidRPr="001450EB">
        <w:rPr>
          <w:rFonts w:ascii="Times New Roman" w:eastAsia="Times New Roman" w:hAnsi="Times New Roman" w:cs="Times New Roman"/>
          <w:sz w:val="24"/>
          <w:szCs w:val="24"/>
          <w:lang w:eastAsia="ru-RU"/>
        </w:rPr>
        <w:br/>
      </w:r>
      <w:r w:rsidRPr="001450EB">
        <w:rPr>
          <w:rStyle w:val="ab"/>
        </w:rPr>
        <w:t>Цепочка Египтянка</w:t>
      </w:r>
    </w:p>
    <w:p w:rsidR="001450EB" w:rsidRDefault="001450EB" w:rsidP="001450EB">
      <w:r>
        <w:t xml:space="preserve">Из этой ажурной цепочки шириной около полутора сантиметров можно сделать скромный </w:t>
      </w:r>
      <w:r>
        <w:rPr>
          <w:rStyle w:val="ac"/>
        </w:rPr>
        <w:t>браслет</w:t>
      </w:r>
      <w:r>
        <w:t xml:space="preserve"> или же использовать ее в других украшениях – </w:t>
      </w:r>
      <w:r>
        <w:rPr>
          <w:rStyle w:val="ac"/>
        </w:rPr>
        <w:t>колье</w:t>
      </w:r>
      <w:r>
        <w:t xml:space="preserve">, </w:t>
      </w:r>
      <w:r>
        <w:rPr>
          <w:rStyle w:val="ac"/>
        </w:rPr>
        <w:t>кулонах</w:t>
      </w:r>
      <w:r>
        <w:t xml:space="preserve">. Она плетется из </w:t>
      </w:r>
      <w:r>
        <w:rPr>
          <w:rStyle w:val="ac"/>
        </w:rPr>
        <w:t>бисера</w:t>
      </w:r>
      <w:r>
        <w:t xml:space="preserve"> двух контрастных цветов (на схеме они обозначены серым и белым). Подойдет бисер размера 10/0 или 11/0. Желательно использовать чешский бисер, чтобы результат выглядел более аккуратно. «Египтянка» делается одной иглой; чтобы она хорошо держала форму, желательно использовать леску средней толщины.</w:t>
      </w:r>
      <w:r>
        <w:br/>
      </w:r>
      <w:r>
        <w:br/>
        <w:t xml:space="preserve">Способ плетения цепочки показан на </w:t>
      </w:r>
      <w:r>
        <w:rPr>
          <w:rStyle w:val="ac"/>
        </w:rPr>
        <w:t>схеме</w:t>
      </w:r>
      <w:r>
        <w:t>, каждая бисерина имеет свой порядковый номер.</w:t>
      </w:r>
      <w:r>
        <w:br/>
      </w:r>
      <w:r>
        <w:br/>
        <w:t>1. Наберите на леску белую бисерину 1 и серые бисерины 2-11, завяжите, чтобы получилось колечко. Закрепите конец лески. Второй конец лески выведите из бисерины 1.</w:t>
      </w:r>
      <w:r>
        <w:br/>
      </w:r>
      <w:r>
        <w:br/>
        <w:t>2. Наберите белые бисерины 12-16. Снова введите леску в бисерину 1, чтобы получилось еще одно колечко. Затем проведите ее через бисерины 2 и 3.</w:t>
      </w:r>
      <w:r>
        <w:br/>
      </w:r>
      <w:r>
        <w:br/>
        <w:t>3. Наберите серые бисерины 17-22. Последовательно проведите иглу через бисерины 13, 12, 2 и 3. Снова выведите иглу из бисерины 17.</w:t>
      </w:r>
      <w:r>
        <w:br/>
      </w:r>
      <w:r>
        <w:br/>
        <w:t>4. Начинаем делать зубчики. Наберите на леску три белые бисерины 23, 24 и 25. Проведите иглу сквозь бисерину 17 в том же направлении, что и до этого, а затем – сквозь бисерину 18.</w:t>
      </w:r>
      <w:r>
        <w:br/>
      </w:r>
      <w:r>
        <w:br/>
        <w:t>5. Наберите белые бисерины 26 и 27. Проведите иглу сквозь бисерины 23, 18, 19.</w:t>
      </w:r>
      <w:r>
        <w:br/>
      </w:r>
      <w:r>
        <w:br/>
        <w:t>6. Наберите белые бисерины 28 и 29. Проведите иглу сквозь бисерины 26, 19, 20. Наберите белые бисерины 30 и 31. Проведите иглу сквозь бисерины 28, 20, 21, 22 и 14.</w:t>
      </w:r>
      <w:r>
        <w:br/>
      </w:r>
      <w:r>
        <w:br/>
      </w:r>
      <w:r>
        <w:rPr>
          <w:noProof/>
          <w:lang w:eastAsia="ru-RU"/>
        </w:rPr>
        <w:drawing>
          <wp:inline distT="0" distB="0" distL="0" distR="0" wp14:anchorId="33554049" wp14:editId="68900E1A">
            <wp:extent cx="4997450" cy="2562225"/>
            <wp:effectExtent l="0" t="0" r="0" b="9525"/>
            <wp:docPr id="13" name="Рисунок 13" descr="Схема плетения цеп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плетения цепочк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7450" cy="2562225"/>
                    </a:xfrm>
                    <a:prstGeom prst="rect">
                      <a:avLst/>
                    </a:prstGeom>
                    <a:noFill/>
                    <a:ln>
                      <a:noFill/>
                    </a:ln>
                  </pic:spPr>
                </pic:pic>
              </a:graphicData>
            </a:graphic>
          </wp:inline>
        </w:drawing>
      </w:r>
      <w:r>
        <w:br/>
      </w:r>
      <w:r>
        <w:br/>
        <w:t>7. Наберите серые бисерины 32-39. Проведите иглу сквозь бисерины 21, 22, 14, замыкая кольцо. После этого протяните леску через бисерины 15, 16, 11, 10.</w:t>
      </w:r>
      <w:r>
        <w:br/>
      </w:r>
      <w:r>
        <w:br/>
        <w:t>8. Наберите четыре серые бисерины 40-43. Протяните иглу через бисерины 33, 32, 15, 16, 11, 10 и снова через 40.</w:t>
      </w:r>
      <w:r>
        <w:br/>
      </w:r>
      <w:r>
        <w:br/>
        <w:t>9. Выплетите зубчики из белого бисера так же, как до этого. Вначале наберите три белые бисерины 44, 45, 46. Проведите иглу через бисерины 40, 41. Наберите белые бисерины 47, 48, пройдите через бисерины 44, 41, 42. Наберите еще две белые бисерины 49, 50. Проведите иглу через бисерины 47, 42, 43. Для последнего зубца наберите две белые бисерины 51, 52, проведите иглу через бисерины 49, 43, а затем – и через бисерины 34, 35, 37, 37. Первый элемент цепочки готов.</w:t>
      </w:r>
      <w:r>
        <w:br/>
      </w:r>
      <w:r>
        <w:br/>
        <w:t xml:space="preserve">10. Чтобы перейти ко второму элементу, наберите на леску четыре серые бисеринки и шесть белых, после чего повторно проведите иглу через первую из белых бисерин, замыкая их в кольцо так, как показано на схеме. Доберите еще четыре серые бисерины. Проведите иглу через бисерины 36 и 37 первого элемента цепочки. </w:t>
      </w:r>
      <w:r>
        <w:br/>
      </w:r>
      <w:r>
        <w:br/>
      </w:r>
      <w:r>
        <w:rPr>
          <w:noProof/>
          <w:lang w:eastAsia="ru-RU"/>
        </w:rPr>
        <w:drawing>
          <wp:inline distT="0" distB="0" distL="0" distR="0" wp14:anchorId="7979F6A0" wp14:editId="56F749A4">
            <wp:extent cx="4997450" cy="3368040"/>
            <wp:effectExtent l="0" t="0" r="0" b="3810"/>
            <wp:docPr id="14" name="Рисунок 14" descr="Схема бисерной цеп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хема бисерной цепочк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7450" cy="3368040"/>
                    </a:xfrm>
                    <a:prstGeom prst="rect">
                      <a:avLst/>
                    </a:prstGeom>
                    <a:noFill/>
                    <a:ln>
                      <a:noFill/>
                    </a:ln>
                  </pic:spPr>
                </pic:pic>
              </a:graphicData>
            </a:graphic>
          </wp:inline>
        </w:drawing>
      </w:r>
      <w:r>
        <w:br/>
      </w:r>
      <w:r>
        <w:br/>
        <w:t>11. Снова пропустите иглу через набранные бисерины, выведите из шестой по счету серой. Наберите шесть серых бисерин. Проведя иглу сквозь две белые и две серые бисерины, как показано на схеме, замкните в кольцо. Этот этап соответствует пункту 3 первого элемента цепочки.</w:t>
      </w:r>
      <w:r>
        <w:br/>
      </w:r>
      <w:r>
        <w:br/>
      </w:r>
      <w:r>
        <w:rPr>
          <w:noProof/>
          <w:lang w:eastAsia="ru-RU"/>
        </w:rPr>
        <w:drawing>
          <wp:inline distT="0" distB="0" distL="0" distR="0" wp14:anchorId="67D0F99C" wp14:editId="5704B820">
            <wp:extent cx="4997450" cy="1910080"/>
            <wp:effectExtent l="0" t="0" r="0" b="0"/>
            <wp:docPr id="15" name="Рисунок 15" descr="Схема цепочки из бис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хема цепочки из бисера"/>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7450" cy="1910080"/>
                    </a:xfrm>
                    <a:prstGeom prst="rect">
                      <a:avLst/>
                    </a:prstGeom>
                    <a:noFill/>
                    <a:ln>
                      <a:noFill/>
                    </a:ln>
                  </pic:spPr>
                </pic:pic>
              </a:graphicData>
            </a:graphic>
          </wp:inline>
        </w:drawing>
      </w:r>
      <w:r>
        <w:br/>
      </w:r>
      <w:r>
        <w:br/>
        <w:t>Далее повторяйте все действия, начиная с пункта 4, пока цепочка не достигнет нужной длины.</w:t>
      </w:r>
      <w:r>
        <w:br/>
      </w:r>
      <w:r>
        <w:br/>
      </w:r>
      <w:r>
        <w:rPr>
          <w:noProof/>
          <w:lang w:eastAsia="ru-RU"/>
        </w:rPr>
        <w:drawing>
          <wp:inline distT="0" distB="0" distL="0" distR="0" wp14:anchorId="6B189763" wp14:editId="2974A328">
            <wp:extent cx="4997450" cy="1828800"/>
            <wp:effectExtent l="0" t="0" r="0" b="0"/>
            <wp:docPr id="16" name="Рисунок 16" descr="Цепочки из бис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Цепочки из бисер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7450" cy="1828800"/>
                    </a:xfrm>
                    <a:prstGeom prst="rect">
                      <a:avLst/>
                    </a:prstGeom>
                    <a:noFill/>
                    <a:ln>
                      <a:noFill/>
                    </a:ln>
                  </pic:spPr>
                </pic:pic>
              </a:graphicData>
            </a:graphic>
          </wp:inline>
        </w:drawing>
      </w:r>
      <w:bookmarkStart w:id="0" w:name="_GoBack"/>
      <w:bookmarkEnd w:id="0"/>
    </w:p>
    <w:sectPr w:rsidR="001450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00007843" w:usb2="00000001"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999"/>
    <w:rsid w:val="000B1E26"/>
    <w:rsid w:val="00106251"/>
    <w:rsid w:val="0013068A"/>
    <w:rsid w:val="001450EB"/>
    <w:rsid w:val="002A28DA"/>
    <w:rsid w:val="003D6809"/>
    <w:rsid w:val="00406E3C"/>
    <w:rsid w:val="005966F2"/>
    <w:rsid w:val="006835BF"/>
    <w:rsid w:val="00760E2A"/>
    <w:rsid w:val="00876999"/>
    <w:rsid w:val="009F4C37"/>
    <w:rsid w:val="00C005CC"/>
    <w:rsid w:val="00D77CA2"/>
    <w:rsid w:val="00F43600"/>
    <w:rsid w:val="00FF2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3C"/>
  </w:style>
  <w:style w:type="paragraph" w:styleId="1">
    <w:name w:val="heading 1"/>
    <w:basedOn w:val="a"/>
    <w:next w:val="a"/>
    <w:link w:val="10"/>
    <w:uiPriority w:val="9"/>
    <w:qFormat/>
    <w:rsid w:val="001450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E3C"/>
    <w:pPr>
      <w:ind w:left="720"/>
      <w:contextualSpacing/>
    </w:pPr>
  </w:style>
  <w:style w:type="paragraph" w:styleId="a4">
    <w:name w:val="header"/>
    <w:basedOn w:val="a"/>
    <w:link w:val="a5"/>
    <w:uiPriority w:val="99"/>
    <w:semiHidden/>
    <w:unhideWhenUsed/>
    <w:rsid w:val="00406E3C"/>
    <w:pPr>
      <w:tabs>
        <w:tab w:val="center" w:pos="4677"/>
        <w:tab w:val="right" w:pos="9355"/>
      </w:tabs>
    </w:pPr>
  </w:style>
  <w:style w:type="character" w:customStyle="1" w:styleId="a5">
    <w:name w:val="Верхний колонтитул Знак"/>
    <w:basedOn w:val="a0"/>
    <w:link w:val="a4"/>
    <w:uiPriority w:val="99"/>
    <w:semiHidden/>
    <w:rsid w:val="00406E3C"/>
  </w:style>
  <w:style w:type="paragraph" w:styleId="a6">
    <w:name w:val="footer"/>
    <w:basedOn w:val="a"/>
    <w:link w:val="a7"/>
    <w:uiPriority w:val="99"/>
    <w:semiHidden/>
    <w:unhideWhenUsed/>
    <w:rsid w:val="00406E3C"/>
    <w:pPr>
      <w:tabs>
        <w:tab w:val="center" w:pos="4677"/>
        <w:tab w:val="right" w:pos="9355"/>
      </w:tabs>
    </w:pPr>
  </w:style>
  <w:style w:type="character" w:customStyle="1" w:styleId="a7">
    <w:name w:val="Нижний колонтитул Знак"/>
    <w:basedOn w:val="a0"/>
    <w:link w:val="a6"/>
    <w:uiPriority w:val="99"/>
    <w:semiHidden/>
    <w:rsid w:val="00406E3C"/>
  </w:style>
  <w:style w:type="paragraph" w:styleId="a8">
    <w:name w:val="Balloon Text"/>
    <w:basedOn w:val="a"/>
    <w:link w:val="a9"/>
    <w:uiPriority w:val="99"/>
    <w:semiHidden/>
    <w:unhideWhenUsed/>
    <w:rsid w:val="001450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50EB"/>
    <w:rPr>
      <w:rFonts w:ascii="Tahoma" w:hAnsi="Tahoma" w:cs="Tahoma"/>
      <w:sz w:val="16"/>
      <w:szCs w:val="16"/>
    </w:rPr>
  </w:style>
  <w:style w:type="character" w:customStyle="1" w:styleId="10">
    <w:name w:val="Заголовок 1 Знак"/>
    <w:basedOn w:val="a0"/>
    <w:link w:val="1"/>
    <w:uiPriority w:val="9"/>
    <w:rsid w:val="001450EB"/>
    <w:rPr>
      <w:rFonts w:asciiTheme="majorHAnsi" w:eastAsiaTheme="majorEastAsia" w:hAnsiTheme="majorHAnsi" w:cstheme="majorBidi"/>
      <w:b/>
      <w:bCs/>
      <w:color w:val="365F91" w:themeColor="accent1" w:themeShade="BF"/>
      <w:sz w:val="28"/>
      <w:szCs w:val="28"/>
    </w:rPr>
  </w:style>
  <w:style w:type="paragraph" w:styleId="aa">
    <w:name w:val="Title"/>
    <w:basedOn w:val="a"/>
    <w:next w:val="a"/>
    <w:link w:val="ab"/>
    <w:uiPriority w:val="10"/>
    <w:qFormat/>
    <w:rsid w:val="001450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1450EB"/>
    <w:rPr>
      <w:rFonts w:asciiTheme="majorHAnsi" w:eastAsiaTheme="majorEastAsia" w:hAnsiTheme="majorHAnsi" w:cstheme="majorBidi"/>
      <w:color w:val="17365D" w:themeColor="text2" w:themeShade="BF"/>
      <w:spacing w:val="5"/>
      <w:kern w:val="28"/>
      <w:sz w:val="52"/>
      <w:szCs w:val="52"/>
    </w:rPr>
  </w:style>
  <w:style w:type="character" w:styleId="ac">
    <w:name w:val="Strong"/>
    <w:basedOn w:val="a0"/>
    <w:uiPriority w:val="22"/>
    <w:qFormat/>
    <w:rsid w:val="001450E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3C"/>
  </w:style>
  <w:style w:type="paragraph" w:styleId="1">
    <w:name w:val="heading 1"/>
    <w:basedOn w:val="a"/>
    <w:next w:val="a"/>
    <w:link w:val="10"/>
    <w:uiPriority w:val="9"/>
    <w:qFormat/>
    <w:rsid w:val="001450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E3C"/>
    <w:pPr>
      <w:ind w:left="720"/>
      <w:contextualSpacing/>
    </w:pPr>
  </w:style>
  <w:style w:type="paragraph" w:styleId="a4">
    <w:name w:val="header"/>
    <w:basedOn w:val="a"/>
    <w:link w:val="a5"/>
    <w:uiPriority w:val="99"/>
    <w:semiHidden/>
    <w:unhideWhenUsed/>
    <w:rsid w:val="00406E3C"/>
    <w:pPr>
      <w:tabs>
        <w:tab w:val="center" w:pos="4677"/>
        <w:tab w:val="right" w:pos="9355"/>
      </w:tabs>
    </w:pPr>
  </w:style>
  <w:style w:type="character" w:customStyle="1" w:styleId="a5">
    <w:name w:val="Верхний колонтитул Знак"/>
    <w:basedOn w:val="a0"/>
    <w:link w:val="a4"/>
    <w:uiPriority w:val="99"/>
    <w:semiHidden/>
    <w:rsid w:val="00406E3C"/>
  </w:style>
  <w:style w:type="paragraph" w:styleId="a6">
    <w:name w:val="footer"/>
    <w:basedOn w:val="a"/>
    <w:link w:val="a7"/>
    <w:uiPriority w:val="99"/>
    <w:semiHidden/>
    <w:unhideWhenUsed/>
    <w:rsid w:val="00406E3C"/>
    <w:pPr>
      <w:tabs>
        <w:tab w:val="center" w:pos="4677"/>
        <w:tab w:val="right" w:pos="9355"/>
      </w:tabs>
    </w:pPr>
  </w:style>
  <w:style w:type="character" w:customStyle="1" w:styleId="a7">
    <w:name w:val="Нижний колонтитул Знак"/>
    <w:basedOn w:val="a0"/>
    <w:link w:val="a6"/>
    <w:uiPriority w:val="99"/>
    <w:semiHidden/>
    <w:rsid w:val="00406E3C"/>
  </w:style>
  <w:style w:type="paragraph" w:styleId="a8">
    <w:name w:val="Balloon Text"/>
    <w:basedOn w:val="a"/>
    <w:link w:val="a9"/>
    <w:uiPriority w:val="99"/>
    <w:semiHidden/>
    <w:unhideWhenUsed/>
    <w:rsid w:val="001450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50EB"/>
    <w:rPr>
      <w:rFonts w:ascii="Tahoma" w:hAnsi="Tahoma" w:cs="Tahoma"/>
      <w:sz w:val="16"/>
      <w:szCs w:val="16"/>
    </w:rPr>
  </w:style>
  <w:style w:type="character" w:customStyle="1" w:styleId="10">
    <w:name w:val="Заголовок 1 Знак"/>
    <w:basedOn w:val="a0"/>
    <w:link w:val="1"/>
    <w:uiPriority w:val="9"/>
    <w:rsid w:val="001450EB"/>
    <w:rPr>
      <w:rFonts w:asciiTheme="majorHAnsi" w:eastAsiaTheme="majorEastAsia" w:hAnsiTheme="majorHAnsi" w:cstheme="majorBidi"/>
      <w:b/>
      <w:bCs/>
      <w:color w:val="365F91" w:themeColor="accent1" w:themeShade="BF"/>
      <w:sz w:val="28"/>
      <w:szCs w:val="28"/>
    </w:rPr>
  </w:style>
  <w:style w:type="paragraph" w:styleId="aa">
    <w:name w:val="Title"/>
    <w:basedOn w:val="a"/>
    <w:next w:val="a"/>
    <w:link w:val="ab"/>
    <w:uiPriority w:val="10"/>
    <w:qFormat/>
    <w:rsid w:val="001450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1450EB"/>
    <w:rPr>
      <w:rFonts w:asciiTheme="majorHAnsi" w:eastAsiaTheme="majorEastAsia" w:hAnsiTheme="majorHAnsi" w:cstheme="majorBidi"/>
      <w:color w:val="17365D" w:themeColor="text2" w:themeShade="BF"/>
      <w:spacing w:val="5"/>
      <w:kern w:val="28"/>
      <w:sz w:val="52"/>
      <w:szCs w:val="52"/>
    </w:rPr>
  </w:style>
  <w:style w:type="character" w:styleId="ac">
    <w:name w:val="Strong"/>
    <w:basedOn w:val="a0"/>
    <w:uiPriority w:val="22"/>
    <w:qFormat/>
    <w:rsid w:val="001450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85912">
      <w:bodyDiv w:val="1"/>
      <w:marLeft w:val="0"/>
      <w:marRight w:val="0"/>
      <w:marTop w:val="0"/>
      <w:marBottom w:val="0"/>
      <w:divBdr>
        <w:top w:val="none" w:sz="0" w:space="0" w:color="auto"/>
        <w:left w:val="none" w:sz="0" w:space="0" w:color="auto"/>
        <w:bottom w:val="none" w:sz="0" w:space="0" w:color="auto"/>
        <w:right w:val="none" w:sz="0" w:space="0" w:color="auto"/>
      </w:divBdr>
      <w:divsChild>
        <w:div w:id="1858033937">
          <w:marLeft w:val="0"/>
          <w:marRight w:val="0"/>
          <w:marTop w:val="0"/>
          <w:marBottom w:val="0"/>
          <w:divBdr>
            <w:top w:val="none" w:sz="0" w:space="0" w:color="auto"/>
            <w:left w:val="none" w:sz="0" w:space="0" w:color="auto"/>
            <w:bottom w:val="none" w:sz="0" w:space="0" w:color="auto"/>
            <w:right w:val="none" w:sz="0" w:space="0" w:color="auto"/>
          </w:divBdr>
        </w:div>
      </w:divsChild>
    </w:div>
    <w:div w:id="655456020">
      <w:bodyDiv w:val="1"/>
      <w:marLeft w:val="0"/>
      <w:marRight w:val="0"/>
      <w:marTop w:val="0"/>
      <w:marBottom w:val="0"/>
      <w:divBdr>
        <w:top w:val="none" w:sz="0" w:space="0" w:color="auto"/>
        <w:left w:val="none" w:sz="0" w:space="0" w:color="auto"/>
        <w:bottom w:val="none" w:sz="0" w:space="0" w:color="auto"/>
        <w:right w:val="none" w:sz="0" w:space="0" w:color="auto"/>
      </w:divBdr>
      <w:divsChild>
        <w:div w:id="1696272933">
          <w:marLeft w:val="0"/>
          <w:marRight w:val="0"/>
          <w:marTop w:val="0"/>
          <w:marBottom w:val="0"/>
          <w:divBdr>
            <w:top w:val="none" w:sz="0" w:space="0" w:color="auto"/>
            <w:left w:val="none" w:sz="0" w:space="0" w:color="auto"/>
            <w:bottom w:val="none" w:sz="0" w:space="0" w:color="auto"/>
            <w:right w:val="none" w:sz="0" w:space="0" w:color="auto"/>
          </w:divBdr>
        </w:div>
      </w:divsChild>
    </w:div>
    <w:div w:id="1023748370">
      <w:bodyDiv w:val="1"/>
      <w:marLeft w:val="0"/>
      <w:marRight w:val="0"/>
      <w:marTop w:val="0"/>
      <w:marBottom w:val="0"/>
      <w:divBdr>
        <w:top w:val="none" w:sz="0" w:space="0" w:color="auto"/>
        <w:left w:val="none" w:sz="0" w:space="0" w:color="auto"/>
        <w:bottom w:val="none" w:sz="0" w:space="0" w:color="auto"/>
        <w:right w:val="none" w:sz="0" w:space="0" w:color="auto"/>
      </w:divBdr>
      <w:divsChild>
        <w:div w:id="725645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1698</Words>
  <Characters>9682</Characters>
  <Application>Microsoft Office Word</Application>
  <DocSecurity>0</DocSecurity>
  <Lines>80</Lines>
  <Paragraphs>22</Paragraphs>
  <ScaleCrop>false</ScaleCrop>
  <Company/>
  <LinksUpToDate>false</LinksUpToDate>
  <CharactersWithSpaces>11358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2</cp:revision>
  <dcterms:created xsi:type="dcterms:W3CDTF">2011-11-19T20:49:00Z</dcterms:created>
  <dcterms:modified xsi:type="dcterms:W3CDTF">2011-11-19T20:59:00Z</dcterms:modified>
</cp:coreProperties>
</file>